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1F1BE" w14:textId="77777777" w:rsidR="00C44A1E" w:rsidRDefault="00C44A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A403D5" w14:textId="77777777" w:rsidR="00C44A1E" w:rsidRDefault="00C44A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033B4F4" w14:textId="77777777" w:rsidR="00C44A1E" w:rsidRDefault="00C44A1E">
      <w:pPr>
        <w:spacing w:after="0"/>
      </w:pPr>
    </w:p>
    <w:p w14:paraId="6AB1E5C8" w14:textId="77777777" w:rsidR="00C44A1E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HRP-811 | 02/01/2024 </w:t>
      </w:r>
    </w:p>
    <w:p w14:paraId="45C90E23" w14:textId="77777777" w:rsidR="00C44A1E" w:rsidRDefault="00C44A1E">
      <w:pPr>
        <w:spacing w:after="0"/>
      </w:pPr>
    </w:p>
    <w:p w14:paraId="4D301E72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>FORM</w:t>
      </w:r>
      <w:proofErr w:type="gramEnd"/>
      <w:r>
        <w:rPr>
          <w:rFonts w:ascii="Arial" w:eastAsia="Arial" w:hAnsi="Arial" w:cs="Arial"/>
          <w:b/>
          <w:color w:val="000000"/>
          <w:sz w:val="32"/>
          <w:szCs w:val="32"/>
        </w:rPr>
        <w:t>: Basic Site Information</w:t>
      </w:r>
    </w:p>
    <w:p w14:paraId="4A0CCB10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Use for new participating site proposals.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Participating site investigator must receive a copy of or link to HRP-103p – Investigator Manual </w:t>
      </w:r>
      <w:proofErr w:type="spellStart"/>
      <w:r>
        <w:rPr>
          <w:rFonts w:ascii="Arial" w:eastAsia="Arial" w:hAnsi="Arial" w:cs="Arial"/>
          <w:color w:val="000000"/>
        </w:rPr>
        <w:t>pSite</w:t>
      </w:r>
      <w:proofErr w:type="spellEnd"/>
      <w:r>
        <w:rPr>
          <w:rFonts w:ascii="Arial" w:eastAsia="Arial" w:hAnsi="Arial" w:cs="Arial"/>
          <w:color w:val="000000"/>
        </w:rPr>
        <w:t xml:space="preserve"> with this FORM.</w:t>
      </w:r>
    </w:p>
    <w:p w14:paraId="67D701DF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basic information</w:t>
      </w:r>
    </w:p>
    <w:tbl>
      <w:tblPr>
        <w:tblStyle w:val="a3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235"/>
        <w:gridCol w:w="7555"/>
      </w:tblGrid>
      <w:tr w:rsidR="00C44A1E" w14:paraId="19C92595" w14:textId="77777777" w:rsidTr="00335B4A">
        <w:tc>
          <w:tcPr>
            <w:tcW w:w="3235" w:type="dxa"/>
            <w:shd w:val="clear" w:color="auto" w:fill="E7E6E6"/>
          </w:tcPr>
          <w:p w14:paraId="3E6FB8C7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Basic Study Information</w:t>
            </w:r>
          </w:p>
        </w:tc>
        <w:tc>
          <w:tcPr>
            <w:tcW w:w="7555" w:type="dxa"/>
            <w:shd w:val="clear" w:color="auto" w:fill="E7E6E6"/>
          </w:tcPr>
          <w:p w14:paraId="5F10924B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Study Details</w:t>
            </w:r>
          </w:p>
        </w:tc>
      </w:tr>
      <w:tr w:rsidR="00C44A1E" w14:paraId="0BF8DD33" w14:textId="77777777" w:rsidTr="00335B4A">
        <w:tc>
          <w:tcPr>
            <w:tcW w:w="3235" w:type="dxa"/>
          </w:tcPr>
          <w:p w14:paraId="54B392E7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IRB Number (if known):</w:t>
            </w:r>
          </w:p>
        </w:tc>
        <w:tc>
          <w:tcPr>
            <w:tcW w:w="7555" w:type="dxa"/>
          </w:tcPr>
          <w:p w14:paraId="08179697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2CA42CAA" w14:textId="77777777" w:rsidTr="00335B4A">
        <w:tc>
          <w:tcPr>
            <w:tcW w:w="3235" w:type="dxa"/>
          </w:tcPr>
          <w:p w14:paraId="654AA5CC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Study Title: </w:t>
            </w:r>
          </w:p>
        </w:tc>
        <w:tc>
          <w:tcPr>
            <w:tcW w:w="7555" w:type="dxa"/>
          </w:tcPr>
          <w:p w14:paraId="7BC76CC1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2934E2D6" w14:textId="77777777" w:rsidTr="00335B4A">
        <w:tc>
          <w:tcPr>
            <w:tcW w:w="3235" w:type="dxa"/>
          </w:tcPr>
          <w:p w14:paraId="315235AC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Title:</w:t>
            </w:r>
          </w:p>
        </w:tc>
        <w:tc>
          <w:tcPr>
            <w:tcW w:w="7555" w:type="dxa"/>
          </w:tcPr>
          <w:p w14:paraId="39E1DF00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11CB9419" w14:textId="77777777" w:rsidTr="00335B4A">
        <w:tc>
          <w:tcPr>
            <w:tcW w:w="3235" w:type="dxa"/>
          </w:tcPr>
          <w:p w14:paraId="6CEEEB6E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Site Investigator: </w:t>
            </w:r>
          </w:p>
        </w:tc>
        <w:tc>
          <w:tcPr>
            <w:tcW w:w="7555" w:type="dxa"/>
          </w:tcPr>
          <w:p w14:paraId="24CAC3F0" w14:textId="77777777" w:rsidR="00C44A1E" w:rsidRDefault="00000000">
            <w:pPr>
              <w:tabs>
                <w:tab w:val="center" w:pos="371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  <w:r>
              <w:rPr>
                <w:rFonts w:ascii="Arial" w:eastAsia="Arial" w:hAnsi="Arial" w:cs="Arial"/>
              </w:rPr>
              <w:tab/>
            </w:r>
          </w:p>
        </w:tc>
      </w:tr>
      <w:tr w:rsidR="00C44A1E" w14:paraId="2EE6A5CD" w14:textId="77777777" w:rsidTr="00335B4A">
        <w:tc>
          <w:tcPr>
            <w:tcW w:w="3235" w:type="dxa"/>
          </w:tcPr>
          <w:p w14:paraId="49FD489D" w14:textId="77777777" w:rsidR="00C44A1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Primary Contact:</w:t>
            </w:r>
          </w:p>
        </w:tc>
        <w:tc>
          <w:tcPr>
            <w:tcW w:w="7555" w:type="dxa"/>
          </w:tcPr>
          <w:p w14:paraId="14D79E75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61738542" w14:textId="77777777" w:rsidR="00C44A1E" w:rsidRDefault="00C44A1E">
      <w:pPr>
        <w:spacing w:after="0"/>
        <w:rPr>
          <w:rFonts w:ascii="Arial" w:eastAsia="Arial" w:hAnsi="Arial" w:cs="Arial"/>
          <w:b/>
        </w:rPr>
      </w:pPr>
    </w:p>
    <w:p w14:paraId="27CC2260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Funding Sources</w:t>
      </w:r>
    </w:p>
    <w:p w14:paraId="5D4F77D8" w14:textId="77777777" w:rsidR="00C44A1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Include funding sources only if different than funding for the main study.</w:t>
      </w:r>
    </w:p>
    <w:tbl>
      <w:tblPr>
        <w:tblStyle w:val="a4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235"/>
        <w:gridCol w:w="3777"/>
        <w:gridCol w:w="3778"/>
      </w:tblGrid>
      <w:tr w:rsidR="00C44A1E" w14:paraId="03775F14" w14:textId="77777777" w:rsidTr="00335B4A">
        <w:tc>
          <w:tcPr>
            <w:tcW w:w="3235" w:type="dxa"/>
            <w:shd w:val="clear" w:color="auto" w:fill="E7E6E6"/>
          </w:tcPr>
          <w:p w14:paraId="4CB5716F" w14:textId="77777777" w:rsidR="00C44A1E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 of Funding Source</w:t>
            </w:r>
          </w:p>
        </w:tc>
        <w:tc>
          <w:tcPr>
            <w:tcW w:w="3777" w:type="dxa"/>
            <w:shd w:val="clear" w:color="auto" w:fill="E7E6E6"/>
          </w:tcPr>
          <w:p w14:paraId="67CD929A" w14:textId="77777777" w:rsidR="00C44A1E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Funding Source ID</w:t>
            </w:r>
          </w:p>
        </w:tc>
        <w:tc>
          <w:tcPr>
            <w:tcW w:w="3778" w:type="dxa"/>
            <w:shd w:val="clear" w:color="auto" w:fill="E7E6E6"/>
          </w:tcPr>
          <w:p w14:paraId="547E11A2" w14:textId="77777777" w:rsidR="00C44A1E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Grant Office ID</w:t>
            </w:r>
          </w:p>
        </w:tc>
      </w:tr>
      <w:tr w:rsidR="00C44A1E" w14:paraId="1D6020D0" w14:textId="77777777" w:rsidTr="00335B4A">
        <w:tc>
          <w:tcPr>
            <w:tcW w:w="3235" w:type="dxa"/>
          </w:tcPr>
          <w:p w14:paraId="158732F9" w14:textId="77777777" w:rsidR="00C44A1E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7" w:type="dxa"/>
          </w:tcPr>
          <w:p w14:paraId="7EBB307A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8" w:type="dxa"/>
          </w:tcPr>
          <w:p w14:paraId="6E3FB719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4EA58A0A" w14:textId="77777777" w:rsidTr="00335B4A">
        <w:tc>
          <w:tcPr>
            <w:tcW w:w="3235" w:type="dxa"/>
          </w:tcPr>
          <w:p w14:paraId="0BD7803E" w14:textId="77777777" w:rsidR="00C44A1E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7" w:type="dxa"/>
          </w:tcPr>
          <w:p w14:paraId="655F723C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8" w:type="dxa"/>
          </w:tcPr>
          <w:p w14:paraId="19AE4BFB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22CC7E13" w14:textId="77777777" w:rsidTr="00335B4A">
        <w:tc>
          <w:tcPr>
            <w:tcW w:w="3235" w:type="dxa"/>
          </w:tcPr>
          <w:p w14:paraId="3FAD81C4" w14:textId="77777777" w:rsidR="00C44A1E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7" w:type="dxa"/>
          </w:tcPr>
          <w:p w14:paraId="7E5817C3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3778" w:type="dxa"/>
          </w:tcPr>
          <w:p w14:paraId="149492B2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1A0D565A" w14:textId="77777777" w:rsidR="00C44A1E" w:rsidRDefault="00C44A1E">
      <w:pPr>
        <w:spacing w:after="0"/>
        <w:rPr>
          <w:rFonts w:ascii="Arial" w:eastAsia="Arial" w:hAnsi="Arial" w:cs="Arial"/>
          <w:b/>
        </w:rPr>
      </w:pPr>
    </w:p>
    <w:p w14:paraId="0CB67E0F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Financial interest Declaration</w:t>
      </w:r>
    </w:p>
    <w:p w14:paraId="500EC43D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According to your institution’s Conflict of Interest Policy, do any personnel (or an immediate family member of personnel) involved in the design, conduct, or reporting of the research have a financial interest </w:t>
      </w:r>
      <w:r>
        <w:rPr>
          <w:rFonts w:ascii="Arial" w:eastAsia="Arial" w:hAnsi="Arial" w:cs="Arial"/>
          <w:color w:val="000000"/>
          <w:u w:val="single"/>
        </w:rPr>
        <w:t>Related to the Research</w:t>
      </w:r>
      <w:r>
        <w:rPr>
          <w:rFonts w:ascii="Arial" w:eastAsia="Arial" w:hAnsi="Arial" w:cs="Arial"/>
          <w:color w:val="000000"/>
        </w:rPr>
        <w:t>?</w:t>
      </w:r>
    </w:p>
    <w:p w14:paraId="618B3A3D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Yes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No</w:t>
      </w:r>
    </w:p>
    <w:p w14:paraId="35462D72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If yes, provide the institution’s evaluation of the financial interest below.</w:t>
      </w:r>
    </w:p>
    <w:tbl>
      <w:tblPr>
        <w:tblStyle w:val="a5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07"/>
        <w:gridCol w:w="2608"/>
        <w:gridCol w:w="1620"/>
        <w:gridCol w:w="3955"/>
      </w:tblGrid>
      <w:tr w:rsidR="00C44A1E" w14:paraId="27F57B3D" w14:textId="77777777" w:rsidTr="00335B4A">
        <w:trPr>
          <w:trHeight w:val="50"/>
        </w:trPr>
        <w:tc>
          <w:tcPr>
            <w:tcW w:w="2607" w:type="dxa"/>
            <w:shd w:val="clear" w:color="auto" w:fill="E7E6E6"/>
          </w:tcPr>
          <w:p w14:paraId="604A4ED8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</w:t>
            </w:r>
          </w:p>
        </w:tc>
        <w:tc>
          <w:tcPr>
            <w:tcW w:w="2608" w:type="dxa"/>
            <w:shd w:val="clear" w:color="auto" w:fill="E7E6E6"/>
          </w:tcPr>
          <w:p w14:paraId="1DBFABE8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Role</w:t>
            </w:r>
          </w:p>
        </w:tc>
        <w:tc>
          <w:tcPr>
            <w:tcW w:w="1620" w:type="dxa"/>
            <w:shd w:val="clear" w:color="auto" w:fill="E7E6E6"/>
          </w:tcPr>
          <w:p w14:paraId="5D32AB49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Involved in consent?</w:t>
            </w:r>
          </w:p>
        </w:tc>
        <w:tc>
          <w:tcPr>
            <w:tcW w:w="3955" w:type="dxa"/>
            <w:shd w:val="clear" w:color="auto" w:fill="E7E6E6"/>
          </w:tcPr>
          <w:p w14:paraId="7BE1FEB6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Evaluation (You may attach a separate page describing the outcome of the evaluation.)</w:t>
            </w:r>
          </w:p>
        </w:tc>
      </w:tr>
      <w:tr w:rsidR="00C44A1E" w14:paraId="6C04559E" w14:textId="77777777" w:rsidTr="00335B4A">
        <w:trPr>
          <w:trHeight w:val="50"/>
        </w:trPr>
        <w:tc>
          <w:tcPr>
            <w:tcW w:w="2607" w:type="dxa"/>
          </w:tcPr>
          <w:p w14:paraId="0F859507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2608" w:type="dxa"/>
          </w:tcPr>
          <w:p w14:paraId="12B2D40F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1620" w:type="dxa"/>
          </w:tcPr>
          <w:p w14:paraId="717E04DC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Yes </w:t>
            </w: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No</w:t>
            </w:r>
          </w:p>
        </w:tc>
        <w:tc>
          <w:tcPr>
            <w:tcW w:w="3955" w:type="dxa"/>
          </w:tcPr>
          <w:p w14:paraId="0A8D5BB8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723B3FD7" w14:textId="77777777" w:rsidTr="00335B4A">
        <w:trPr>
          <w:trHeight w:val="50"/>
        </w:trPr>
        <w:tc>
          <w:tcPr>
            <w:tcW w:w="2607" w:type="dxa"/>
          </w:tcPr>
          <w:p w14:paraId="7D557BF1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2608" w:type="dxa"/>
          </w:tcPr>
          <w:p w14:paraId="5380BBF8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1620" w:type="dxa"/>
          </w:tcPr>
          <w:p w14:paraId="0CB7F6D5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Yes </w:t>
            </w: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No</w:t>
            </w:r>
          </w:p>
        </w:tc>
        <w:tc>
          <w:tcPr>
            <w:tcW w:w="3955" w:type="dxa"/>
          </w:tcPr>
          <w:p w14:paraId="088505C6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C44A1E" w14:paraId="26ADFC04" w14:textId="77777777" w:rsidTr="00335B4A">
        <w:trPr>
          <w:trHeight w:val="50"/>
        </w:trPr>
        <w:tc>
          <w:tcPr>
            <w:tcW w:w="2607" w:type="dxa"/>
          </w:tcPr>
          <w:p w14:paraId="660CFCCF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2608" w:type="dxa"/>
          </w:tcPr>
          <w:p w14:paraId="1B4B8C02" w14:textId="77777777" w:rsidR="00C44A1E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  <w:tc>
          <w:tcPr>
            <w:tcW w:w="1620" w:type="dxa"/>
          </w:tcPr>
          <w:p w14:paraId="3C46F767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Yes </w:t>
            </w:r>
            <w:r>
              <w:rPr>
                <w:rFonts w:ascii="Arimo" w:eastAsia="Arimo" w:hAnsi="Arimo" w:cs="Arimo"/>
              </w:rPr>
              <w:t>☐</w:t>
            </w:r>
            <w:r>
              <w:rPr>
                <w:rFonts w:ascii="Arial" w:eastAsia="Arial" w:hAnsi="Arial" w:cs="Arial"/>
              </w:rPr>
              <w:t xml:space="preserve"> No</w:t>
            </w:r>
          </w:p>
        </w:tc>
        <w:tc>
          <w:tcPr>
            <w:tcW w:w="3955" w:type="dxa"/>
          </w:tcPr>
          <w:p w14:paraId="098DF99F" w14:textId="77777777" w:rsidR="00C44A1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7BA9E237" w14:textId="77777777" w:rsidR="00C44A1E" w:rsidRDefault="00C44A1E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</w:p>
    <w:p w14:paraId="3F586419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lastRenderedPageBreak/>
        <w:t xml:space="preserve">Protocol Information </w:t>
      </w:r>
    </w:p>
    <w:p w14:paraId="3D04E055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the following documents when they exist or are applicable:</w:t>
      </w:r>
    </w:p>
    <w:p w14:paraId="7F1F0121" w14:textId="77777777" w:rsidR="00C44A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 xml:space="preserve">Point-by-point response </w:t>
      </w:r>
      <w:r>
        <w:rPr>
          <w:rFonts w:ascii="Arial" w:eastAsia="Arial" w:hAnsi="Arial" w:cs="Arial"/>
          <w:i/>
          <w:color w:val="000000"/>
        </w:rPr>
        <w:t>(For a response to modifications to secure approval, deferral, or disapproval)</w:t>
      </w:r>
    </w:p>
    <w:p w14:paraId="637B508A" w14:textId="77777777" w:rsidR="00C44A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Evaluation of any Related Financial Interest</w:t>
      </w:r>
    </w:p>
    <w:p w14:paraId="0CCD9A39" w14:textId="77777777" w:rsidR="00C44A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Written materials to be provided to or meant to be seen or heard by subjects</w:t>
      </w:r>
    </w:p>
    <w:p w14:paraId="46A23940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Evaluation instruments and surveys that contain site specific language</w:t>
      </w:r>
    </w:p>
    <w:p w14:paraId="587B1D19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Advertisements </w:t>
      </w:r>
      <w:r>
        <w:rPr>
          <w:rFonts w:ascii="Arial" w:eastAsia="Arial" w:hAnsi="Arial" w:cs="Arial"/>
          <w:i/>
          <w:color w:val="000000"/>
        </w:rPr>
        <w:t>(printed, audio, and video)</w:t>
      </w:r>
    </w:p>
    <w:p w14:paraId="0618218D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Recruitment materials and scripts</w:t>
      </w:r>
    </w:p>
    <w:p w14:paraId="66CBCD0D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Consent documents</w:t>
      </w:r>
    </w:p>
    <w:p w14:paraId="338659B8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If consent </w:t>
      </w:r>
      <w:proofErr w:type="gramStart"/>
      <w:r>
        <w:rPr>
          <w:rFonts w:ascii="Arial" w:eastAsia="Arial" w:hAnsi="Arial" w:cs="Arial"/>
          <w:color w:val="000000"/>
        </w:rPr>
        <w:t>will not be</w:t>
      </w:r>
      <w:proofErr w:type="gramEnd"/>
      <w:r>
        <w:rPr>
          <w:rFonts w:ascii="Arial" w:eastAsia="Arial" w:hAnsi="Arial" w:cs="Arial"/>
          <w:color w:val="000000"/>
        </w:rPr>
        <w:t xml:space="preserve"> documented in writing, a script of information to be provided orally to subjects</w:t>
      </w:r>
    </w:p>
    <w:p w14:paraId="442CB432" w14:textId="77777777" w:rsidR="00C44A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Foreign language versions of the above</w:t>
      </w:r>
    </w:p>
    <w:p w14:paraId="0209BF87" w14:textId="77777777" w:rsidR="00C44A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 Supplement to the main protocol (when site activities differ from or are not described in the main protocol)</w:t>
      </w:r>
    </w:p>
    <w:p w14:paraId="4B055DF5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Local Context</w:t>
      </w:r>
    </w:p>
    <w:tbl>
      <w:tblPr>
        <w:tblStyle w:val="a6"/>
        <w:tblW w:w="10502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256"/>
        <w:gridCol w:w="5246"/>
      </w:tblGrid>
      <w:tr w:rsidR="00C44A1E" w14:paraId="4D5FA9DA" w14:textId="77777777" w:rsidTr="003C4642">
        <w:tc>
          <w:tcPr>
            <w:tcW w:w="5256" w:type="dxa"/>
          </w:tcPr>
          <w:p w14:paraId="27F25786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 the process for identifying and recruiting subjects differ from that described in the multi-site protocol?</w:t>
            </w:r>
          </w:p>
        </w:tc>
        <w:tc>
          <w:tcPr>
            <w:tcW w:w="5246" w:type="dxa"/>
          </w:tcPr>
          <w:p w14:paraId="1714802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0885352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0"/>
                <w:id w:val="128740069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795502F7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"/>
                <w:id w:val="-206756156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01346123" w14:textId="77777777" w:rsidTr="003C4642">
        <w:tc>
          <w:tcPr>
            <w:tcW w:w="5256" w:type="dxa"/>
          </w:tcPr>
          <w:p w14:paraId="6A03EE3A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 any other study activities at this site differ from those described in the multi-site protocol?</w:t>
            </w:r>
          </w:p>
        </w:tc>
        <w:tc>
          <w:tcPr>
            <w:tcW w:w="5246" w:type="dxa"/>
          </w:tcPr>
          <w:p w14:paraId="33D725B3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5FCE1CD1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5516202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</w:tc>
      </w:tr>
      <w:tr w:rsidR="00C44A1E" w14:paraId="18811A09" w14:textId="77777777" w:rsidTr="003C4642">
        <w:tc>
          <w:tcPr>
            <w:tcW w:w="5256" w:type="dxa"/>
          </w:tcPr>
          <w:p w14:paraId="517F1BB5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local requirements or state law stipulate requirements for enrolling vulnerable populations in this study differ from those described in the multi-site protocol or other study documents?</w:t>
            </w:r>
          </w:p>
        </w:tc>
        <w:tc>
          <w:tcPr>
            <w:tcW w:w="5246" w:type="dxa"/>
          </w:tcPr>
          <w:p w14:paraId="1456DE1A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6393473C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3"/>
                <w:id w:val="-209129742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2420C70E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4"/>
                <w:id w:val="140525679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433E051A" w14:textId="77777777" w:rsidTr="003C4642">
        <w:tc>
          <w:tcPr>
            <w:tcW w:w="5256" w:type="dxa"/>
          </w:tcPr>
          <w:p w14:paraId="2BD09CB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local requirements or state law stipulate requirements for how data will be accessed and/or stored at this site differ from those described in the multi-site protocol?</w:t>
            </w:r>
          </w:p>
        </w:tc>
        <w:tc>
          <w:tcPr>
            <w:tcW w:w="5246" w:type="dxa"/>
          </w:tcPr>
          <w:p w14:paraId="7D190353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43A1881B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5"/>
                <w:id w:val="-18067721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26EF3E84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6"/>
                <w:id w:val="68124453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6926DE41" w14:textId="77777777" w:rsidTr="003C4642">
        <w:tc>
          <w:tcPr>
            <w:tcW w:w="5256" w:type="dxa"/>
          </w:tcPr>
          <w:p w14:paraId="3D56844C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Are there any additional factors particular to this site (e.g., community attitudes, ethnic diversity, language) that may affect how this study is implemented at this site?</w:t>
            </w:r>
          </w:p>
        </w:tc>
        <w:tc>
          <w:tcPr>
            <w:tcW w:w="5246" w:type="dxa"/>
          </w:tcPr>
          <w:p w14:paraId="3B1E26E2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0EC68CB0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7"/>
                <w:id w:val="-45093501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720FF495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8"/>
                <w:id w:val="-8013990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54D6CAE2" w14:textId="77777777" w:rsidTr="003C4642">
        <w:tc>
          <w:tcPr>
            <w:tcW w:w="5256" w:type="dxa"/>
          </w:tcPr>
          <w:p w14:paraId="132953A2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Are there any ancillary committee reviews (i.e., biosafety, radiation safety) at this site that should be taken into consideration by the Reviewing IRB?</w:t>
            </w:r>
          </w:p>
        </w:tc>
        <w:tc>
          <w:tcPr>
            <w:tcW w:w="5246" w:type="dxa"/>
          </w:tcPr>
          <w:p w14:paraId="337A368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728AE096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9"/>
                <w:id w:val="11688446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</w:tc>
      </w:tr>
      <w:tr w:rsidR="00C44A1E" w14:paraId="5B91FE89" w14:textId="77777777" w:rsidTr="003C4642">
        <w:tc>
          <w:tcPr>
            <w:tcW w:w="5256" w:type="dxa"/>
          </w:tcPr>
          <w:p w14:paraId="4F322BA0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 drug and/or device storage by managed centrally by a pharmacy at this site?</w:t>
            </w:r>
          </w:p>
        </w:tc>
        <w:tc>
          <w:tcPr>
            <w:tcW w:w="5246" w:type="dxa"/>
          </w:tcPr>
          <w:p w14:paraId="52C065B3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3A0A764B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0"/>
                <w:id w:val="193300520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3E68F529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1"/>
                <w:id w:val="-138779974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62B7978C" w14:textId="77777777" w:rsidTr="003C4642">
        <w:tc>
          <w:tcPr>
            <w:tcW w:w="5256" w:type="dxa"/>
          </w:tcPr>
          <w:p w14:paraId="0ADEA30B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Are there any standard of care differences at this site from the multi-site protocol?</w:t>
            </w:r>
          </w:p>
        </w:tc>
        <w:tc>
          <w:tcPr>
            <w:tcW w:w="5246" w:type="dxa"/>
          </w:tcPr>
          <w:p w14:paraId="1A21853C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1301170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3785359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2BDD4548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3"/>
                <w:id w:val="-148430565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  <w:tr w:rsidR="00C44A1E" w14:paraId="49AF12D9" w14:textId="77777777" w:rsidTr="003C4642">
        <w:tc>
          <w:tcPr>
            <w:tcW w:w="5256" w:type="dxa"/>
          </w:tcPr>
          <w:p w14:paraId="383DBF22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 the consent process at this site be different from the multi-site protocol?</w:t>
            </w:r>
          </w:p>
        </w:tc>
        <w:tc>
          <w:tcPr>
            <w:tcW w:w="5246" w:type="dxa"/>
          </w:tcPr>
          <w:p w14:paraId="33DA5D0F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Yes (Explain): Click or tap here to enter text.</w:t>
            </w:r>
          </w:p>
          <w:p w14:paraId="5B30DCE4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4"/>
                <w:id w:val="197926289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</w:t>
            </w:r>
          </w:p>
          <w:p w14:paraId="7C970BDD" w14:textId="77777777" w:rsidR="00C44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5"/>
                <w:id w:val="-203756814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</w:t>
            </w:r>
          </w:p>
        </w:tc>
      </w:tr>
    </w:tbl>
    <w:p w14:paraId="5C72E885" w14:textId="77777777" w:rsidR="00C44A1E" w:rsidRDefault="00C44A1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F4F206A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Site Investigator Acknowledgement </w:t>
      </w:r>
    </w:p>
    <w:p w14:paraId="599B6423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will conduct this protocol in accordance with requirements in the HRP-103p - INVESTIGATOR MANUAL </w:t>
      </w:r>
      <w:proofErr w:type="spellStart"/>
      <w:r>
        <w:rPr>
          <w:rFonts w:ascii="Arial" w:eastAsia="Arial" w:hAnsi="Arial" w:cs="Arial"/>
          <w:color w:val="000000"/>
        </w:rPr>
        <w:t>pSite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95D868E" w14:textId="77777777" w:rsidR="00C44A1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Site Investigator Signature </w:t>
      </w:r>
    </w:p>
    <w:p w14:paraId="53FFC861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Signature: Click or tap here to enter text.</w:t>
      </w:r>
    </w:p>
    <w:p w14:paraId="16B7266E" w14:textId="77777777" w:rsidR="00C44A1E" w:rsidRDefault="00335B4A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pict w14:anchorId="0B4A0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60pt;height:79pt">
            <v:imagedata r:id="rId8" o:title="" gain="52429f"/>
            <o:lock v:ext="edit" ungrouping="t" rotation="t" cropping="t" verticies="t" text="t" grouping="t"/>
            <o:signatureline v:ext="edit" id="{116EA4B3-2B32-4B33-A8D7-BAD676D747B5}" provid="{00000000-0000-0000-0000-000000000000}" issignatureline="t"/>
          </v:shape>
        </w:pict>
      </w:r>
    </w:p>
    <w:sectPr w:rsidR="00C44A1E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9EA18" w14:textId="77777777" w:rsidR="00296B3B" w:rsidRDefault="00296B3B">
      <w:pPr>
        <w:spacing w:after="0" w:line="240" w:lineRule="auto"/>
      </w:pPr>
      <w:r>
        <w:separator/>
      </w:r>
    </w:p>
  </w:endnote>
  <w:endnote w:type="continuationSeparator" w:id="0">
    <w:p w14:paraId="5997E74C" w14:textId="77777777" w:rsidR="00296B3B" w:rsidRDefault="0029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F3C17F-A3DD-4130-8772-593E2F1FDA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C26D6C-FBC3-4784-BF87-627BEEAFBED9}"/>
    <w:embedBold r:id="rId3" w:fontKey="{64C26284-DC69-4E28-B211-268A86C5B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976B150-5BDC-43F9-B84C-EDEEA5CAB0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798D84-01D3-4BB5-BDA4-FC109EFDB61D}"/>
    <w:embedItalic r:id="rId6" w:fontKey="{CEDDCCA8-411D-4E15-B3B3-72CC2E1C9855}"/>
  </w:font>
  <w:font w:name="Arimo">
    <w:charset w:val="00"/>
    <w:family w:val="auto"/>
    <w:pitch w:val="default"/>
    <w:embedRegular r:id="rId7" w:fontKey="{812343F2-262E-4BFC-85C5-45C3963091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C4CD1E5-3584-4D44-8F15-91F86F7BCAE8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5EA6E43-FCA9-476F-A879-3B6B5053C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DA0C" w14:textId="77777777" w:rsidR="00C44A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35B4A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35B4A">
      <w:rPr>
        <w:b/>
        <w:noProof/>
        <w:color w:val="000000"/>
      </w:rPr>
      <w:t>3</w:t>
    </w:r>
    <w:r>
      <w:rPr>
        <w:b/>
        <w:color w:val="000000"/>
      </w:rPr>
      <w:fldChar w:fldCharType="end"/>
    </w:r>
  </w:p>
  <w:p w14:paraId="4D19BE7F" w14:textId="77777777" w:rsidR="00C44A1E" w:rsidRDefault="00C44A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1EEE9" w14:textId="77777777" w:rsidR="00C44A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35B4A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35B4A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4974FBB" w14:textId="77777777" w:rsidR="00C44A1E" w:rsidRDefault="00C44A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B3084" w14:textId="77777777" w:rsidR="00296B3B" w:rsidRDefault="00296B3B">
      <w:pPr>
        <w:spacing w:after="0" w:line="240" w:lineRule="auto"/>
      </w:pPr>
      <w:r>
        <w:separator/>
      </w:r>
    </w:p>
  </w:footnote>
  <w:footnote w:type="continuationSeparator" w:id="0">
    <w:p w14:paraId="74AF6944" w14:textId="77777777" w:rsidR="00296B3B" w:rsidRDefault="00296B3B">
      <w:pPr>
        <w:spacing w:after="0" w:line="240" w:lineRule="auto"/>
      </w:pPr>
      <w:r>
        <w:continuationSeparator/>
      </w:r>
    </w:p>
  </w:footnote>
  <w:footnote w:id="1">
    <w:p w14:paraId="1927AD77" w14:textId="77777777" w:rsidR="00C44A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This document satisfies AAHRPP elements I-9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21EE3" w14:textId="77777777" w:rsidR="00C44A1E" w:rsidRDefault="00000000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352C4674" wp14:editId="7E979B24">
          <wp:extent cx="3257378" cy="402263"/>
          <wp:effectExtent l="0" t="0" r="0" b="0"/>
          <wp:docPr id="4" name="image2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7378" cy="402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412DE"/>
    <w:multiLevelType w:val="multilevel"/>
    <w:tmpl w:val="27E60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4873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A1E"/>
    <w:rsid w:val="00296B3B"/>
    <w:rsid w:val="00335B4A"/>
    <w:rsid w:val="003C4642"/>
    <w:rsid w:val="00BB5812"/>
    <w:rsid w:val="00C4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37E8F"/>
  <w15:docId w15:val="{B6CD0CC5-BFFC-4A15-97CC-0E0E170D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Pr>
      <w:vertAlign w:val="superscript"/>
    </w:r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Revision">
    <w:name w:val="Revision"/>
    <w:hidden/>
    <w:uiPriority w:val="99"/>
    <w:semiHidden/>
    <w:rsid w:val="00291CB1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KBOuV0qrJ9WAKNQccvIKkbjlU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gAciExU0FFeWNSbUxiVC1ZY3NidnhHU3p2alhZVk1xVGlWd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Isley</dc:creator>
  <cp:lastModifiedBy>Emmy Truong</cp:lastModifiedBy>
  <cp:revision>3</cp:revision>
  <dcterms:created xsi:type="dcterms:W3CDTF">2024-03-21T18:25:00Z</dcterms:created>
  <dcterms:modified xsi:type="dcterms:W3CDTF">2025-03-12T13:12:00Z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  <property fmtid="{D5CDD505-2E9C-101B-9397-08002B2CF9AE}" pid="3" name="GrammarlyDocumentId">
    <vt:lpwstr>c2d58d48c375d2404b5be75f8d5f76f674ff6bdb820dae40dde4a722964663cf</vt:lpwstr>
  </property>
</Properties>
</file>